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十七</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cs="宋体"/>
          <w:b/>
          <w:bCs/>
          <w:color w:val="auto"/>
          <w:sz w:val="32"/>
          <w:szCs w:val="32"/>
          <w:highlight w:val="none"/>
          <w:lang w:val="en-US" w:eastAsia="zh-CN"/>
        </w:rPr>
        <w:t>17</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12</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089"/>
      <w:bookmarkStart w:id="1" w:name="_Toc58354539"/>
      <w:bookmarkStart w:id="2" w:name="_Toc17799732"/>
      <w:bookmarkStart w:id="3" w:name="_Toc17800307"/>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十七</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采购项目（十七）</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w:t>
      </w:r>
      <w:r>
        <w:rPr>
          <w:rFonts w:hint="eastAsia" w:ascii="宋体" w:hAnsi="宋体"/>
          <w:color w:val="auto"/>
          <w:sz w:val="21"/>
          <w:szCs w:val="21"/>
          <w:lang w:val="en-US" w:eastAsia="zh-CN"/>
        </w:rPr>
        <w:t>17</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13</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13</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13</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eastAsia="zh-CN"/>
        </w:rPr>
        <w:t>李</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800092"/>
      <w:bookmarkStart w:id="13" w:name="_Toc17799735"/>
      <w:bookmarkStart w:id="14" w:name="_Toc17799797"/>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29"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467"/>
        <w:gridCol w:w="2141"/>
        <w:gridCol w:w="990"/>
        <w:gridCol w:w="1830"/>
        <w:gridCol w:w="465"/>
        <w:gridCol w:w="885"/>
        <w:gridCol w:w="1303"/>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bookmarkStart w:id="15" w:name="OLE_LINK1" w:colFirst="5" w:colLast="5"/>
            <w:r>
              <w:rPr>
                <w:rFonts w:hint="eastAsia" w:ascii="宋体" w:hAnsi="宋体"/>
                <w:color w:val="000000"/>
                <w:sz w:val="20"/>
                <w:szCs w:val="20"/>
                <w:lang w:val="en-US" w:eastAsia="zh-CN"/>
              </w:rPr>
              <w:t>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α1-微球蛋白测定试剂盒（胶乳增强免疫比浊法）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1995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尿肌酐测定试剂盒（酶法）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332.5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视黄醇结合蛋白测定试剂盒（胶乳增强免疫比浊法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2700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尿碘测定试剂盒（比色法）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80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4200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α-淀粉酶测定试剂盒（EPS-底物法）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840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β2-微球蛋白测定试剂盒（胶乳增强免疫比浊法）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1370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N-乙酰-β-D-氨基葡萄糖苷酶测定试剂盒（速率法）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595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转铁蛋白测定试剂盒（胶乳增强免疫比浊法)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4200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尿微量白蛋白测定试剂盒（免疫比浊法）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尿免疫球蛋白G测定试剂盒（免疫比浊法）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eastAsia="宋体" w:cs="Times New Roman"/>
                <w:color w:val="000000"/>
                <w:kern w:val="2"/>
                <w:sz w:val="20"/>
                <w:szCs w:val="20"/>
                <w:lang w:val="en-US" w:eastAsia="zh-CN" w:bidi="ar-SA"/>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脑脊液/尿液总蛋白测定试剂盒（邻苯三酚红钼法）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200T/盒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1100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清洗液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500m/瓶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瓶</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bookmarkEnd w:id="1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13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卤素灯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14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电解质分析仪专用配套试剂（漂移校正液A 430ml/袋+斜率校正液B 70ml/袋）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500ml/包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包</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15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color w:val="000000"/>
                <w:sz w:val="20"/>
                <w:szCs w:val="20"/>
              </w:rPr>
            </w:pPr>
            <w:r>
              <w:rPr>
                <w:rFonts w:hint="eastAsia" w:ascii="宋体" w:hAnsi="宋体"/>
                <w:color w:val="000000"/>
                <w:sz w:val="20"/>
                <w:szCs w:val="20"/>
              </w:rPr>
              <w:t>电解质分析仪专用配套试剂（C-2内校液2）</w:t>
            </w:r>
          </w:p>
          <w:p>
            <w:pPr>
              <w:spacing w:beforeLines="0" w:afterLines="0"/>
              <w:jc w:val="center"/>
              <w:rPr>
                <w:rFonts w:hint="eastAsia" w:ascii="宋体" w:hAnsi="宋体" w:eastAsia="宋体" w:cs="Times New Roman"/>
                <w:color w:val="000000"/>
                <w:kern w:val="2"/>
                <w:sz w:val="20"/>
                <w:szCs w:val="20"/>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110毫升/瓶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瓶</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149.996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16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电解质分析仪专用配套试剂（参比液（离子选择电极法））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瓶</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适用于伊普诺康U-600型全自动尿液生化分析仪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17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钙检测试剂盒（偶氮砷Ⅲ法）Ca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300ml/盒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18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无机磷检测试剂盒（磷钼酸盐发）phos</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300ml/盒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19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尿素检测试剂盒（尿素酶-谷氨酸脱氢酶法）UREA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300ml/盒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A</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尿酸检测试剂盒（尿酸酶法）UA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伊普诺康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300ml/盒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适用于伊普诺康EPNK-600型全自动尿液生化分析仪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弓形虫IgM抗体检测试剂盒（化学发光法）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1365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巨细胞病毒IgG检测试剂盒（化学发光法）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巨细胞病毒IgM抗体检测试剂盒（化学发光法）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1365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风疹病毒IgG测定试剂盒（化学发光法）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49</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风疹病毒IgM抗体检测试剂盒（化学发光法）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1365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单纯疱疹病毒Ⅱ型IgG抗体检测试剂盒（化学发光法）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单纯疱疹病毒Ⅱ型IgM抗体检测试剂盒（化学发光法）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1390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单纯疱疹病毒Ⅰ型IgG抗体检测试剂盒（化学发光法）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29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单纯疱疹病毒Ⅰ型IgM抗体检测试剂盒（化学发光法）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1390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30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弓形虫IgG抗体测定试剂盒（化学发光法）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1380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31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EB病毒早期抗原IgM检测试剂盒（化学发光法）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32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EB病毒核心抗原IgG抗体检测试剂盒（化学发光法）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33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EB病毒衣壳抗原IgG抗体检测试剂盒（化学发光法）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34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肺炎支原体IgG检测试剂盒（化学发光法）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35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肺炎支原体IgM检测试剂盒（化学发光法）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36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肺炎衣原体IgG抗体检测试剂盒（化学发光法）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肺炎衣原体IgM抗体检测试剂盒（化学发光法）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38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EB病毒衣壳抗原IgM抗体检测试剂盒（化学发光法）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39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EB病毒衣壳抗原IgA抗体检测试剂盒（化学发光法）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40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EB病毒核心抗原IgA检测试剂盒（化学发光法）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41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25-羟基维生素D测定试剂盒（化学发光法）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42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免疫球蛋白G1测定试剂盒（化学发光法）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43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免疫球蛋白G2测定试剂盒（化学发光法）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44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免疫球蛋白G3测定试剂盒（化学发光法）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45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激发液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900mL/瓶，4瓶/盒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46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预激发液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900mL/瓶，4瓶/盒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47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清洗液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洗涤缓冲液 10L/瓶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免疫球蛋白G4测定试剂盒（化学发光法）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2×50人份/盒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B</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清洗液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亚辉龙</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浓缩清洗液10L/瓶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箱</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适用于亚辉龙全自动化学发光免疫分析仪iFlash 3000-G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N端脑利钠肽前体测定试剂包（化学发光法）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9081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N端脑利钠肽前体校准品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水平1:1*2.0ml;水平2:1*2.0ml;水平3:1*2.0ml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2307.38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高敏肌钙蛋白I测定试剂包（化学发光法）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2990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高敏肌钙蛋白I校准品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2658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高敏肌钙蛋白I低值质控品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2670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肌红蛋白测定试剂包（化学发光法）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2591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肌红蛋白校准品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降钙素原测定试剂包（化学发光法）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降钙素原校准品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白介素6检测试剂盒（化学发光法）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白介素6校准品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水平1:1*1.0ml;水平2:1*1.0ml;水平3:1*1.0ml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2361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白介素6质控品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水平1:3*1.0ml;水平2:3*1.0ml;水平3:3*1.0ml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低密度脂蛋白测定试剂盒（免疫比浊一步法）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低密度脂蛋白校准品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5瓶/包装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840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雌二醇测定试剂包（化学发光法）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雌二醇校准品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1261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促黄体生成素测定试剂包（化学发光法）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促黄体生成素校准品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1261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睾酮测定试剂包（化学发光法）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睾酮校准品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催乳素测定试剂包（化学发光法）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催乳素校准品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卵泡刺激素测定试剂包（化学发光法）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卵泡刺激素校准品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甲胎蛋白测定试剂包（化学发光法）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甲胎蛋白校准品（化学发光法）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癌胚抗原测定试剂包（化学发光法）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癌胚抗原校准品（化学发光法）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1套/包装，2支/套，2ml/支</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糖类抗原125测定试剂包（化学发光法）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糖类抗原125校准品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糖类抗原15-3测定试剂包（化学发光法）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糖类抗原15-3校准品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糖类抗原19-9测定试剂包（化学发光法）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糖类抗原19-9校准品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总前列腺特异性抗原测定试剂包（化学发光法）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总前列腺特异性抗原校准品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甲型肝炎病毒总抗体检测试剂盒（化学发光法）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甲型肝炎病毒总抗体校准品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1685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人类免疫缺陷病毒抗原及抗体联合检测试剂盒（化学发光法）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100测试/包装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2932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人类免疫缺陷病毒抗原及抗体联合检测校准品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肌酸激酶同工酶MB测定测定试剂盒（干化学速率法）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300片</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胆固醇测定试剂盒（干化学比色法）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300片</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840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甘油三酯测定试剂盒（干化学比色法）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300片</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978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高密度脂蛋白测定试剂盒（干化学直接比色法）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300片/包装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血氨测定试剂盒（干化学比色法）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300片</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C-反应蛋白测定试剂盒（干化学速率法）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250片</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3591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乳酸测定试剂盒（干化学比色法）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300片/包装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1439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镁测定试剂盒（干化学比色法）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300片</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乙醇测定试剂盒（干化学比色法）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90片</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755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尿蛋白测定试剂盒（干化学比色法）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90片/包装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435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C-反应蛋白校准品(kit7)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2x3ml(2套/包装)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乙醇校准品(kit8)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6x8ml(2套/包装)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生化分析仪用校准品(kit9)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6x2ml(2套/包装)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694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尿蛋白校准品(kit10)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6x8ml(2套/包装)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生化分析仪用校准品 (kit25)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6x8ml(2套/包装)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1311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肌酸激酶同工酶质控品I</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6x8ml(6套/包装)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556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肌酸激酶同工酶质控品II</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6x8ml(6套/包装)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556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C-反应蛋白质控品Ⅰ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6x1ml(6套/包装)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C-反应蛋白质控品Ⅱ</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6x1ml(6套/包装)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尿蛋白质控品I</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6x5ml(6套/包装)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628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尿蛋白质控品II</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6x5ml(6套/包装)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628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内分泌生殖激素质控品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奥森多</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3套/包装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适用于奥森多全自动化学发光分析仪V5600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D</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PAPPA 妊娠相关血浆蛋白A测定试剂盒（化学发光法）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贝克曼</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2*50测试</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适用于贝克曼化学发光仪DXI800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D</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PAPPA 妊娠相关血浆蛋白A质控品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贝克曼</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3个水平值，每个水平2*2.5mL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4707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适用于贝克曼化学发光仪DXI800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D</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PAPPA 妊娠相关血浆蛋白A校准品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贝克曼</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S0-S5,1mL/瓶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4541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适用于贝克曼化学发光仪DXI800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D</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促红细胞生成素测定试剂盒(化学发光法)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贝克曼</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2*50测试</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适用于贝克曼化学发光仪DXI800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D</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促红细胞生成素校准品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贝克曼</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S0,10mL/瓶，S1-S5,2.5mL/瓶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2354.46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适用于贝克曼化学发光仪DXI800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癌胚抗原校准品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癌胚抗原测定试剂盒（化学发光微粒子免疫检测法）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4166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癌胚抗原测定试剂盒（化学发光微粒子免疫检测法）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甲胎蛋白校准品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1182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甲胎蛋白测定试剂盒（化学发光微粒子免疫检测法）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4166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甲胎蛋白测定试剂盒（化学发光微粒子免疫检测法）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总前列腺特异性抗原校准品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总前列腺特异性抗原测定试剂盒（化学发光微粒子免疫检测法）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4974.96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总前列腺特异性抗原测定试剂盒（化学发光微粒子免疫检测法）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27600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游离前列腺特异性抗原校准品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游离前列腺特异性抗原测定试剂盒（化学发光微粒子免疫检测法）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7906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游离前列腺特异性抗原测定试剂盒（化学发光微粒子免疫检测法）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35755.5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糖类抗原19-9校准品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糖类抗原19-9测定试剂盒（化学发光微粒子免疫检测法）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4976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糖类抗原19-9测定试剂盒（化学发光微粒子免疫检测法）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癌抗原125校准品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癌抗原125测定试剂盒（化学发光微粒子免疫检测法）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4976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癌抗原125测定试剂盒（化学发光微粒子免疫检测法）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癌抗原15-3校准品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癌抗原15-3测定试剂盒（化学发光微粒子免疫检测法）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4976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癌抗原15-3测定试剂盒（化学发光微粒子免疫检测法）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人附睾蛋白4校准品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人附睾蛋白4质控品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3瓶（8.0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893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人附睾蛋白4测定试剂盒（化学发光微粒子免疫检测法）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8840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鳞状上皮细胞癌抗原校准品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鳞状上皮细胞癌抗原质控品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3瓶（8.0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鳞状上皮细胞癌抗原测定试剂盒（化学发光微粒子免疫检测法）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6660.44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鳞状上皮细胞癌抗原测定试剂盒（化学发光微粒子免疫检测法）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43356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细胞角蛋白19片段校准品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细胞角蛋白19片段质控品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3瓶（8.0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细胞角蛋白19片段测定试剂盒（化学发光微粒子免疫检测法）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7760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乙型肝炎病毒表面抗原校准品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3803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乙型肝炎病毒表面抗原质控品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3瓶（8.0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3842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手工稀释程序: 2×100测试/盒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自动/手工稀释程序：2×600测试/盒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15049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手工稀释程序：2×600测试/盒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乙型肝炎病毒e抗体校准品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3519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乙型肝炎病毒e抗体质控品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2瓶（8.0mL/瓶）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2999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乙型肝炎病毒e抗体测定试剂盒（化学发光微粒子免疫检测法）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乙型肝炎病毒e抗原校准品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3519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乙型肝炎病毒e抗原质控品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2瓶（8.0mL/瓶）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2932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乙型肝炎病毒e抗原测定试剂盒（化学发光微粒子免疫检测法）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乙型肝炎病毒核心抗体校准品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3519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乙型肝炎病毒核心抗体质控品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2瓶（8.0mL/瓶）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2932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乙型肝炎病毒核心抗体测定试剂盒（化学发光微粒子免疫检测法）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乙型肝炎病毒核心抗体测定试剂盒（化学发光微粒子免疫检测法）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乙型肝炎病毒表面抗体校准品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乙型肝炎病毒表面抗体质控品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3瓶（8.0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3803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自动/手工稀释程序：2×100测试/盒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手工稀释程序：2×100测试/盒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自动/手工稀释程序：2×600测试/盒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15049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乙型肝炎病毒表面抗体测定试剂盒（化学发光微粒子免疫检测法）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手工稀释程序：2×600测试/盒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人类免疫缺陷病毒抗原及抗体联合测定校准品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人类免疫缺陷病毒抗原及抗体联合测定质控品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4瓶（8.0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人类免疫缺陷病毒抗原及抗体联合测定试剂盒（化学发光微粒子免疫检测法）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5960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人类免疫缺陷病毒抗原及抗体联合测定试剂盒（化学发光微粒子免疫检测法）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31200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梅毒螺旋体抗体校准品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梅毒螺旋体抗体质控品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2瓶（8.0mL/瓶）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梅毒螺旋体抗体测定试剂盒（化学发光微粒子免疫检测法）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3724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梅毒螺旋体抗体测定试剂盒（化学发光微粒子免疫检测法）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20668.8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丙型肝炎病毒抗体校准品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丙型肝炎病毒抗体质控品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2瓶（8.0mL/瓶）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丙型肝炎病毒抗体测定试剂盒(化学发光微粒子免疫检测法)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6860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甲型肝炎病毒IgM抗体校准品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甲型肝炎病毒IgM抗体质控品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2瓶（8.0mL/瓶）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甲型肝炎病毒IgM抗体测定试剂盒（化学发光微粒子免疫检测法）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5100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甲型肝炎病毒IgM抗体测定试剂盒（化学发光微粒子免疫检测法）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甲型肝炎病毒IgG抗体校准品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甲型肝炎病毒IgG抗体质控品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2瓶（8.0mL/瓶）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甲型肝炎病毒IgG抗体测定试剂盒（化学发光微粒子免疫检测法）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甲型肝炎病毒IgG抗体测定试剂盒（化学发光微粒子免疫检测法）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乙型肝炎病毒核心抗体IgM校准品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乙型肝炎病毒核心抗体IgM质控品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2瓶（8.0mL/瓶）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乙型肝炎病毒核心抗体IgM测定试剂盒（化学发光微粒子免疫检测法）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2890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胰岛素校准品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胰岛素测定试剂盒（化学发光微粒子免疫检测法）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3528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铁蛋白校准品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铁蛋白测定试剂盒（化学发光微粒子免疫检测法）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3210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铁蛋白测定试剂盒（化学发光微粒子免疫检测法）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22956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维生素B12校准品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维生素B12测定试剂盒（化学发光微粒子免疫检测法）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3528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维生素B12测定试剂盒（化学发光微粒子免疫检测法）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33156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叶酸校准品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叶酸测定试剂盒（化学发光微粒子免疫检测法）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3528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叶酸测定试剂盒（化学发光微粒子免疫检测法）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29076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全型甲状旁腺激素校准品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2890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全型甲状旁腺激素测定试剂盒（化学发光微粒子免疫检测法）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6800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全型甲状旁腺激素测定试剂盒（化学发光微粒子免疫检测法）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C肽质控品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3瓶（8.0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C肽测定试剂盒（化学发光微粒子免疫检测法）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5200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皮质醇校准品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皮质醇测定试剂盒（化学发光微粒子免疫检测法）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7800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皮质醇测定试剂盒（化学发光微粒子免疫检测法）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卵泡刺激素校准品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卵泡刺激素测定试剂盒（化学发光微粒子免疫检测法）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卵泡刺激素测定试剂盒（化学发光微粒子免疫检测法）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21420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雌二醇校准品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2778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雌二醇测定试剂盒（化学发光微粒子免疫检测法）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雌二醇测定试剂盒（化学发光微粒子免疫检测法）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17850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总β人绒毛膜促性腺激素校准品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总β人绒毛膜促性腺激素测定试剂盒（化学发光微粒子免疫检测法）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2678.42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总β人绒毛膜促性腺激素测定试剂盒（化学发光微粒子免疫检测法）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17760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泌乳素校准品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泌乳素测定试剂盒（化学发光微粒子免疫检测法）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泌乳素测定试剂盒（化学发光微粒子免疫检测法）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21420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睾酮校准品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1773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睾酮测定试剂盒（化学发光微粒子免疫检测法）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3640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睾酮测定试剂盒（化学发光微粒子免疫检测法）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促黄体生成素校准品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促黄体生成素测定试剂盒（化学发光微粒子免疫检测法）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3570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促黄体生成素测定试剂盒（化学发光微粒子免疫检测法）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21420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孕酮校准品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孕酮测定试剂盒（化学发光微粒子免疫检测法）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促甲状腺激素校准品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2瓶（3.0mL/瓶）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促甲状腺激素测定试剂盒（化学发光微粒子免疫检测法）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促甲状腺激素测定试剂盒（化学发光微粒子免疫检测法）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17160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游离三碘甲状腺原氨酸校准品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游离三碘甲状腺原氨酸测定试剂盒（化学发光微粒子免疫检测法）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游离三碘甲状腺原氨酸测定试剂盒（化学发光微粒子免疫检测法）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15360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游离甲状腺素校准品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游离甲状腺素测定试剂盒（化学发光微粒子免疫检测法）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游离甲状腺素测定试剂盒（化学发光微粒子免疫检测法）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总三碘甲状腺原氨酸校准品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总三碘甲状腺原氨酸测定试剂盒（化学发光微粒子免疫检测法）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总三碘甲状腺原氨酸测定试剂盒（化学发光微粒子免疫检测法）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总甲状腺素校准品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总甲状腺素测定试剂盒（化学发光微粒子免疫检测法）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总甲状腺素测定试剂盒（化学发光微粒子免疫检测法）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15360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高敏肌钙蛋白-I校准品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高敏肌钙蛋白-I质控品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3瓶（8.0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高敏肌钙蛋白-I测定试剂盒（化学发光微粒子免疫检测法）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7226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高敏肌钙蛋白-I测定试剂盒（化学发光微粒子免疫检测法）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43356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B-型尿钠肽校准品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3485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B-型尿钠肽测定试剂盒(化学发光微粒子免疫检测法)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18700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B-型尿钠肽测定试剂盒(化学发光微粒子免疫检测法)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93500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同型半胱氨酸校准品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6瓶（3.0 ml/瓶）</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同型半胱氨酸测定试剂盒（化学发光微粒子免疫检测法）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 测试/盒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探针冲洗液Alinity i</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2×31.8ml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5525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反应杯</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8×500个/箱</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激发液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975 mL/瓶，4 瓶/盒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2040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预激发液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975 mL/瓶，4 瓶/盒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4760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浓缩清洗缓冲液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2.0L/瓶，2瓶/盒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免疫复合质控品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水平1：4×5 mL，水平2：4×5 mL，水平3：4×5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7395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Alinity校准/质控瓶替换盖</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100个/盒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833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s试剂瓶替换盖</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100个/盒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833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抗链球菌溶血素O校准品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6x1.0mL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抗链球菌溶血素O测定试剂盒（胶乳免疫比浊法）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试剂1：2×41.0 mL，试剂2：2×9.7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7125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脂蛋白a校准品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校准品1-5：1x1mL（冻干）</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7195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脂蛋白a质控品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质控品Ⅰ：3x1mL（冻干）；质控品Ⅱ：3x1mL（冻干）</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982.5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脂蛋白a测定试剂盒（免疫比浊法）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试剂1：2x19.4 mL，试剂2：2x10.3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6462.5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类风湿因子校准品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6x1.0mL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类风湿因子测定试剂盒（胶乳免疫比浊法）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试剂1：4×24.8 mL，试剂2：4×7.7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4595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酸性探针清洗液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 x 68.4 mL, 10 x 44.6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7662.5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铁蛋白/肌红蛋白/免疫球蛋白E质控品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低值质控品I (冻干)：1×3 mL，高值质控品II (冻干)：1×3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4275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抗链球菌溶血素O、类风湿因子质控品(水平1)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抗链球菌溶血素O、类风湿因子质控品(水平2)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3x1mL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c试剂瓶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10个/包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3252.5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c试剂瓶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10个/包</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铁校准品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校准品：6×5.0mL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脂肪酶测定试剂盒（甲基试卤灵底物法)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校准品：1×5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脂肪酶测定试剂盒（甲基试卤灵底物法)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质控品（水平1）：1×1 mL 质控品（水平2）：1×1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462.5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脂肪酶测定试剂盒（甲基试卤灵底物法)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640测试/盒(试剂1:2×53mL、试剂2:2×21mL)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胱抑素C测定试剂盒（胶乳免疫比浊法）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校准品（5水平）：5×1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胱抑素C测定试剂盒（胶乳免疫比浊法）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质控品（水平1）：1×1mL 质控品（水平2）：1×1mL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545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胱抑素C测定试剂盒（胶乳免疫比浊法）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600测试/盒（试剂1:2×55mL、试剂2:2×15mL)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8875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同型半胱氨酸测定试剂盒（酶循环法）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校准品（5水平）：5×1mL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同型半胱氨酸测定试剂盒（酶循环法）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质控品（水平1）：1×1mL；质控品（水平2）：1×1mL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同型半胱氨酸测定试剂盒（酶循环法）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660测试/盒（试剂1:2×54mL、试剂2:2×15mL）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15220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β-羟丁酸测定试剂盒(β-羟丁酸脱氢酶法)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校准品：1×2mL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β-羟丁酸测定试剂盒(β-羟丁酸脱氢酶法)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质控品（水平1）：1×5mL；质控品（水平2）：1×5mL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662.5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β-羟丁酸测定试剂盒(β-羟丁酸脱氢酶法)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500测试/盒(试剂1:2×54mL、试剂2:2×21mL)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2922.5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样本稀释液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 10 × 68.2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17237.5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葡萄糖测定试剂盒（己糖激酶法）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试剂1：10×26.5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C-反应蛋白校准品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C-反应蛋白校准品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6x2.0mL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C-反应蛋白测定试剂盒（胶乳免疫比浊法）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试剂1：10x43.6mL，试剂2：10x43.2mL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24875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钙测定试剂盒(偶氮胂法)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试剂1：10×16.5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α-淀粉酶测定试剂盒（CNPG3底物法）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试剂1：2×50.0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1812.5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蛋白测定试剂盒（比浊法）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试剂1：4×25.9 mL，试剂2：4×8.2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二氧化碳测定试剂盒（磷酸烯醇式丙酮酸羧化酶法）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10×20.7mL（3000测试）</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肌酐测定试剂盒（肌氨酸氧化酶法）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试剂1：4x68.1mL，试剂2：4x26.1mL；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6600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肌酐测定试剂盒（肌氨酸氧化酶法）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试剂1：10x68.1mL，试剂2：10x26.1mL；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16505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尿素氮测定试剂盒（尿素酶法）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试剂1：10×12.9mL，试剂2：10×15.6mL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2600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尿素氮测定试剂盒（尿素酶法）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试剂1：10×33.6mL，试剂2：10×43.4mL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8450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镁测定试剂盒（酶法）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 2x68.1mL，试剂2： 2x17.9mL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1640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镁测定试剂盒（酶法）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 10x68.1mL，试剂2： 10x17.9mL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8167.5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乳酸测定试剂盒（乳酸氧化酶法）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试剂1：10×24.5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12247.5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转铁蛋白测定试剂盒（免疫比浊法）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试剂1：2X67.3mL，试剂2：2X25.3mL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7750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铁测定试剂盒（呋喃三嗪法）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试剂1：10×67.2 mL，试剂2：10×9.6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5250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无机磷测定试剂盒（磷钼酸盐法）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试剂1：10x14.1mL，试剂2：10x22.5mL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无机磷测定试剂盒（磷钼酸盐法）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试剂1：10x25.8mL，试剂2：10x44.2mL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5387.5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肌酸激酶测定试剂盒（磷酸肌酸底物法）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试剂1：4×35.8mL，试剂2：4×12.0mL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不饱合铁结合力校准品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不饱合铁结合力测定试剂盒（呋喃三嗪法）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试剂1：2X32.9mL；试剂2：2X12.3mL；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尿酸测定试剂盒（尿酸酶法）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试剂1：4×39.5mL，试剂2：4×15.7mL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尿酸测定试剂盒（尿酸酶法）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试剂1：10×63.4mL，试剂2：10×24mL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6250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总胆汁酸校准品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 x 2.9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7922.5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生化质控品（水平2）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6x5mL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3485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4x3mL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3427.5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生化质控品（水平1）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6x5mL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3485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电解质血清校准品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低值校准品: 5×2.9mL；高值校准品 : 5×2.9mL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9347.5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电解质尿液校准品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低值尿液校准品;5×2.9ml，高值尿液校准品;5×2.9ml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7480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尿液/脑脊液蛋白校准品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校准品1-5：1×3.0mL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2422.5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二氧化碳校准品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校准品1：3x3mL；校准品2：3x3mL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1x5mL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5312.5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1x5mL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5312.5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电解质参比液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4 × 975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8250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酸性清洗液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 x 500mL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6780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碱性清洗液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 x 500mL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4650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生化多项质控血清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雅培平台：水平1：12×5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生化多项质控血清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雅培平台：水平2：12×5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生化多项质控血清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雅培平台：水平3：12×5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生化尿液多项质控品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雅培平台：水平1：6×5 mL，水平2：6×5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特定蛋白多项质控品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12×3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9862.5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去污剂A</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 x 68.4 mL, 10 x 44.6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4307.5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去污剂B</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 x 68.4 mL, 10 x 44.6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8030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保养液</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 x 68.4 mL, 10 x 12 mL, 1 x 150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19332.5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电解质检测电极块</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1个/盒</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血脂多项校准品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6×1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2095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载脂蛋白A1测定试剂盒（免疫比浊法）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试剂1：2X24.8mL，试剂2：2X10.7mL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载脂蛋白B测定试剂盒（免疫比浊法）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试剂1：2X24.8mL，试剂2：2X10.7mL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1862.5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补体C3测定试剂盒（免疫比浊法）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试剂1：2X31.6mL，试剂2：2X11.8mL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2517.5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补体C4测定试剂盒（免疫比浊法）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试剂1：2X31.6mL，试剂2：2X11.8mL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免疫球蛋白A测定试剂盒（免疫比浊法）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试剂1：4X20.5mL，试剂2：4X8.4mL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2537.5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免疫球蛋白G测定试剂盒（免疫比浊法）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试剂1：4X19.8mL，试剂2：4X19.4mL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2317.5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免疫球蛋白M测定试剂盒（免疫比浊法）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试剂1：4x20.5mL 试剂2：4x8.4mL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2165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肌酸激酶同工酶校准品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2 × 1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3670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肌酸激酶B型同工酶质控品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2 × 1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1862.5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肌酸激酶同工酶测定试剂盒（免疫抑制法）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试剂1：2×23.7 mL，试剂2：2×8.7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2045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肌酸激酶同工酶测定试剂盒（免疫抑制法）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Alinity: 试剂1：2×67.8 mL，试剂2：2×20.8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6542.5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β-羟丁酸测定试剂盒(β-羟丁酸脱氢酶法)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R1:1×60ml; R2:1×20ml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1271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349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β-羟丁酸测定试剂盒(β-羟丁酸脱氢酶法)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R1:2×58ml; R2:2×19ml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4204.2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β-羟丁酸测定试剂盒(β-羟丁酸脱氢酶法)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质控品（水平1）：1×5ml；质控品（水平2）：1×5ml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丙酮酸测定试剂盒(乳酸脱氢酶法)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R1:1×60ml; R2:1×15ml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623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丙酮酸测定试剂盒(乳酸脱氢酶法)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R1:1×48ml; R2:1×12ml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879.996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胱抑素C测定试剂盒（胶乳免疫比浊法）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R1:1×60ml   R2:1×12ml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6804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胱抑素C测定试剂盒（胶乳免疫比浊法）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R1:1×50ml   R2:1×10ml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胱抑素C测定试剂盒（胶乳免疫比浊法）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校准品（5水平）：5×1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376.02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胱抑素C测定试剂盒（胶乳免疫比浊法）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质控品（水平1）：1×1ml 质控品（水平2）：1×1ml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270.47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肌红蛋白测定试剂盒（胶乳免疫比浊法）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R1:1×58ml   R2:1×19ml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6468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肌红蛋白测定试剂盒（胶乳免疫比浊法）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R1:1×60ml   R2:1×20ml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肌红蛋白测定试剂盒（胶乳免疫比浊法）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校准品（4水平）：4×1ml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肌红蛋白测定试剂盒（胶乳免疫比浊法）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质控品（水平1）：1×3ml；质控品（水平2）：1×3ml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肌酸激酶测定试剂盒（磷酸肌酸法）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R1:2×60ml; R2:2×15ml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706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肌酸激酶同工酶测定试剂盒（免疫抑制法）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R1:2×60ml; R2:2×15ml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肌酸激酶同工酶测定试剂盒（免疫抑制法）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质控品：1×2ml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802.62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脑脊液/尿液总蛋白测定试剂盒（焦酚红法）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R1:2×60ml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糖化白蛋白测定试剂盒（过氧化物酶法）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校准品（干粉，1水平）：1×1m</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350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糖化白蛋白测定试剂盒（过氧化物酶法）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R1:2×40ml;R2:2×10ml;ALB:2×50ml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6237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糖化白蛋白测定试剂盒（过氧化物酶法）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R1:1×48ml;R2:1×12ml;ALB:1×60ml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11508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糖化白蛋白测定试剂盒（过氧化物酶法）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质控品（水平1）：1×1mL；质控品（水平2）：1×1mL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713.83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同型半胱氨酸测定试剂盒(酶循环法)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R1:1×60ml; R2:1×16ml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17024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同型半胱氨酸测定试剂盒(酶循环法)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R1:1×50ml; R2:1×13ml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同型半胱氨酸测定试剂盒(酶循环法)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质控品（水平1）1×1ml 质控品（水平2）1×1ml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脂蛋白(a)测定试剂盒（胶乳免疫比浊法）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R1:2×56ml   R2:2×14ml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7056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脂蛋白(a)测定试剂盒（胶乳免疫比浊法）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R1:2×60ml   R2:2×15ml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脂蛋白(a)测定试剂盒（胶乳免疫比浊法）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校准品 （5水平） ： 5×1ml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693.61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脂蛋白(a)测定试剂盒（胶乳免疫比浊法）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质控品（水平1）：1×1 ml 质控品（水平2）：1×1 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特种蛋白八项校准品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1mL×6 (6个浓度）</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2861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生化多项质控品（水平1）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水平1：1mL×10</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499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生化多项质控品（水平2）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水平2：1mL×10</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499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379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生化多项校准品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1mL×10(1个浓度）</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491.15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肌酐测定试剂盒（肌氨酸氧化酶法）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试剂1（R1）：60mL×2，试剂2（R2）：30mL×2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肌酐测定试剂盒（肌氨酸氧化酶法）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试剂1（R1）：80mL×2，试剂2（R2）：40mL×2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3323.48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尿素测定试剂盒（尿素酶-谷氨酸脱氢酶法）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试剂1（R1）：80mL×3，试剂2（R2）：40mL×3</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644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尿酸测定试剂盒（尿酸酶法）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 1（R1）：60mL×2，试剂 2（R2）：30mL×2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尿酸测定试剂盒（尿酸酶法）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 1（R1）：80mL×2，试剂 2（R2）：40mL×2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482.59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葡萄糖测定试剂盒（葡萄糖氧化酶法）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试剂1(R1)：83mL×2，试剂2(R2)：23mL×2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227.43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葡萄糖测定试剂盒（己糖激酶法）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 1（R1）：55mL×4，试剂 2（R2）：15mL×4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载脂蛋白A1/B测定试剂盒（免疫比浊法）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ApoA1 R1：60ml×1 R2：20ml×1；ApoB R1：60ml×1 R2：20ml×1；校准品（4 个浓度）：0.4ml×4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载脂蛋白A1/B测定试剂盒（免疫比浊法）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ApoA1 R1：75 ml×1 R2：25ml×1；ApoB R1：75 ml×1 R2：25ml×1； 校准品（4 个浓度）：0.4ml×4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2723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389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免疫球蛋白G测定试剂盒（免疫比浊法）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 1（R1）：60mL×1，试剂 2（R2）：20mL×1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950.00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免疫球蛋白G测定试剂盒（免疫比浊法）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 1（R1）：84mL×2，试剂 2（R2）：28mL×2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1849.64</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免疫球蛋白A测定试剂盒（免疫比浊法）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 1（R1）：60mL×1，试剂 2（R2）：20mL×1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免疫球蛋白A测定试剂盒（免疫比浊法）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 1（R1）：84mL×2，试剂 2（R2）：28mL×2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2588.25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免疫球蛋白M测定试剂盒（免疫比浊法）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 1（R1）：60mL×1，试剂 2（R2）：20mL×1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免疫球蛋白M测定试剂盒（免疫比浊法）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 1（R1）：84mL×2，试剂 2（R2）：28mL×2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2842.43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补体C3测定试剂盒（免疫比浊法）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试剂1（R1）：60mL×1，试剂2（R2）：20mL×1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补体C3测定试剂盒（免疫比浊法）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试剂1（R1）：84mL×2，试剂2（R2）：28mL×2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2172.97</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补体C4测定试剂盒（免疫比浊法）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试剂1（R1）：60mL×1，试剂2（R2）：20mL×1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补体C4测定试剂盒（免疫比浊法）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试剂1（R1）：84mL×2，试剂2（R2）：28mL×2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1611.09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399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C-反应蛋白测定试剂盒（免疫比浊法）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试剂1（R1）：60mL×1，试剂2（R2）：15mL×1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590.00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C-反应蛋白测定试剂盒（免疫比浊法）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试剂1（R1）：80mL×2，试剂2（R2）：20mL×2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1746.60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钙测定试剂盒（邻甲酚酞络合酮法）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试剂1（R1）：60mL×4，试剂2（R2）：60mL×4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210.00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钙测定试剂盒（邻甲酚酞络合酮法）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试剂1（R1）：80mL×4，试剂2（R2）：80mL×4</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427.28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铁测定试剂盒（亚铁嗪法）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试剂1（R1）：55mL×2，试剂2（R2）：15mL×2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铁测定试剂盒（亚铁嗪法）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试剂1（R1）：80mL×2，试剂2（R2）：20mL×2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361</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镁测定试剂盒（二甲苯胺蓝法）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试剂1（R1）：50mL×2，试剂 2（R2）：50mL×2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镁测定试剂盒（二甲苯胺蓝法）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试剂1（R1）：80mL×2，试剂 2（R2）：80mL×2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226.72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无机磷测定试剂盒（磷钼酸盐法）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试剂1（R1）：60mL×2，试剂 2（R2）：27mL×2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无机磷测定试剂盒（磷钼酸盐法）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试剂1（R1）：80mL×2，试剂 2（R2）：36mL×2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121.2</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二氧化碳测定试剂盒（PEPC酶法）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试剂1（R1）：22mL×5，试剂2（R2）： 9mL×5，校准品：5 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肌酸激酶测定试剂盒（磷酸肌酸底物法）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试剂1（R1)：60mL×2，试剂2（R2)：30mL×2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803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肌酸激酶测定试剂盒（磷酸肌酸底物法）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试剂1（R1)：80mL×2，试剂2（R2)：40mL×2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916.3</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412</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肌酸激酶MB同工酶测定试剂盒（免疫抑制法）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试剂1（R1）：24mL×4，试剂2（R2）：13mL×4，质控品：0.5mL×1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4096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413</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肌酸激酶MB同工酶测定试剂盒（免疫抑制法）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试剂1（R1）：78mL×4，试剂2（R2）：40mL×4，质控品：0.5mL×1</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17849.38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414</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尿微量白蛋白测定试剂盒（免疫比浊法）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试剂1（R1）：65mL×2，试剂2（R2）：10mL×2，校准品（4个浓度）</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1258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415</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α-淀粉酶测定试剂盒（EPS底物法）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试剂1（R1)：40mL×2，试剂2（R2)：10mL×2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666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416</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α-淀粉酶测定试剂盒（EPS底物法）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试剂1（R1)：80mL×2，试剂2（R2)：16mL×2</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417</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尿微量白蛋白测定试剂盒(免疫比浊法)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试剂1：1×60mL、试剂2：1×20mL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1608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418</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抗链球菌溶血素“O”测定试剂盒(胶乳免疫比浊法)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试剂1：2×15mL、试剂2：1×50mL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29</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2496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419</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类风湿因子测定试剂盒(胶乳免疫比浊法)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试剂1：3×20mL、试剂2：1×20mL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25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1636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4</w:t>
            </w:r>
            <w:r>
              <w:rPr>
                <w:rFonts w:hint="eastAsia" w:ascii="宋体" w:hAnsi="宋体"/>
                <w:color w:val="000000"/>
                <w:sz w:val="20"/>
                <w:szCs w:val="20"/>
                <w:lang w:val="en-US" w:eastAsia="zh-CN"/>
              </w:rPr>
              <w:t>20</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全程C反应蛋白测定试剂盒(胶乳免疫比浊法)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试剂1:2×20mL,试剂2:2×20mL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3168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63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default" w:ascii="宋体" w:hAnsi="宋体" w:eastAsia="宋体" w:cs="Times New Roman"/>
                <w:color w:val="000000"/>
                <w:kern w:val="2"/>
                <w:sz w:val="20"/>
                <w:szCs w:val="20"/>
                <w:lang w:val="en-US" w:eastAsia="zh-CN" w:bidi="ar-SA"/>
              </w:rPr>
            </w:pPr>
            <w:r>
              <w:rPr>
                <w:rFonts w:hint="eastAsia" w:ascii="宋体" w:hAnsi="宋体"/>
                <w:color w:val="000000"/>
                <w:sz w:val="20"/>
                <w:szCs w:val="20"/>
              </w:rPr>
              <w:t>4</w:t>
            </w:r>
            <w:r>
              <w:rPr>
                <w:rFonts w:hint="eastAsia" w:ascii="宋体" w:hAnsi="宋体"/>
                <w:color w:val="000000"/>
                <w:sz w:val="20"/>
                <w:szCs w:val="20"/>
                <w:lang w:val="en-US" w:eastAsia="zh-CN"/>
              </w:rPr>
              <w:t>21</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E</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葡萄糖-6-磷酸脱氢酶测定试剂盒(葡萄糖-6-磷酸底物法)</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雅培</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试剂1：1×60mL、试剂2：1×20mL、溶血剂：4×70mL</w:t>
            </w:r>
          </w:p>
        </w:tc>
        <w:tc>
          <w:tcPr>
            <w:tcW w:w="46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盒</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30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1455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适用于全自动生化免疫分析流水线GLP systems Track、Alinity c、Alinity i</w:t>
            </w:r>
          </w:p>
        </w:tc>
      </w:tr>
    </w:tbl>
    <w:p>
      <w:pPr>
        <w:spacing w:line="360" w:lineRule="auto"/>
        <w:jc w:val="both"/>
        <w:rPr>
          <w:rFonts w:hint="eastAsia" w:ascii="宋体" w:hAnsi="宋体" w:cs="宋体"/>
          <w:b/>
          <w:bCs/>
          <w:color w:val="auto"/>
          <w:sz w:val="21"/>
          <w:szCs w:val="21"/>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本次应答试剂耗材相关项目进行阶段性（按季度或半年）测算耗材采购金额，并进行价格调整，以保证试剂价格持续控制在检测费用的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采购项目（十七）</w:t>
      </w:r>
      <w:r>
        <w:rPr>
          <w:rFonts w:hint="eastAsia" w:ascii="宋体" w:hAnsi="宋体"/>
          <w:color w:val="auto"/>
          <w:sz w:val="24"/>
        </w:rPr>
        <w:t>的采购文件（项目编号：</w:t>
      </w:r>
      <w:r>
        <w:rPr>
          <w:rFonts w:hint="eastAsia" w:hAnsi="宋体"/>
          <w:color w:val="auto"/>
          <w:sz w:val="24"/>
          <w:u w:val="single"/>
          <w:lang w:eastAsia="zh-CN"/>
        </w:rPr>
        <w:t>LHZXYY-XYHC-2023-</w:t>
      </w:r>
      <w:r>
        <w:rPr>
          <w:rFonts w:hint="eastAsia" w:hAnsi="宋体"/>
          <w:color w:val="auto"/>
          <w:sz w:val="24"/>
          <w:u w:val="single"/>
          <w:lang w:val="en-US" w:eastAsia="zh-CN"/>
        </w:rPr>
        <w:t>17</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十七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LHZXYY-XYHC-2023-17</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采购项目（十七）</w:t>
      </w:r>
      <w:r>
        <w:rPr>
          <w:rFonts w:hint="eastAsia" w:ascii="宋体" w:hAnsi="宋体"/>
          <w:color w:val="auto"/>
          <w:sz w:val="24"/>
        </w:rPr>
        <w:t>（项目编号：</w:t>
      </w:r>
      <w:r>
        <w:rPr>
          <w:rFonts w:hint="eastAsia" w:hAnsi="宋体"/>
          <w:color w:val="auto"/>
          <w:sz w:val="24"/>
          <w:u w:val="single"/>
          <w:lang w:eastAsia="zh-CN"/>
        </w:rPr>
        <w:t>LHZXYY-XYHC-2023-</w:t>
      </w:r>
      <w:r>
        <w:rPr>
          <w:rFonts w:hint="eastAsia" w:hAnsi="宋体"/>
          <w:color w:val="auto"/>
          <w:sz w:val="24"/>
          <w:u w:val="single"/>
          <w:lang w:val="en-US" w:eastAsia="zh-CN"/>
        </w:rPr>
        <w:t>17</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实际外包装规格型号”如实填写；“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jk0ZTYxMWRlN2RjYTY1ODg0ZWM3NmMyYTAwYT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D0757C"/>
    <w:rsid w:val="04BB1D35"/>
    <w:rsid w:val="04BC3C04"/>
    <w:rsid w:val="04F45ECD"/>
    <w:rsid w:val="0508464F"/>
    <w:rsid w:val="05E76E48"/>
    <w:rsid w:val="06F96B5C"/>
    <w:rsid w:val="078F24AF"/>
    <w:rsid w:val="07DF6421"/>
    <w:rsid w:val="07EF2560"/>
    <w:rsid w:val="07EF46DA"/>
    <w:rsid w:val="089D2198"/>
    <w:rsid w:val="08DA0B74"/>
    <w:rsid w:val="09365842"/>
    <w:rsid w:val="095F2D63"/>
    <w:rsid w:val="096F7DC3"/>
    <w:rsid w:val="098A6CCA"/>
    <w:rsid w:val="099734A3"/>
    <w:rsid w:val="09D56921"/>
    <w:rsid w:val="0B0C0CBB"/>
    <w:rsid w:val="0B4A478E"/>
    <w:rsid w:val="0B6108AF"/>
    <w:rsid w:val="0C2A3F33"/>
    <w:rsid w:val="0C2D1CFC"/>
    <w:rsid w:val="0C8D47C2"/>
    <w:rsid w:val="0CC646E6"/>
    <w:rsid w:val="0D8D29CB"/>
    <w:rsid w:val="0DBF0B79"/>
    <w:rsid w:val="0E593567"/>
    <w:rsid w:val="0F8317BD"/>
    <w:rsid w:val="10435315"/>
    <w:rsid w:val="109515FE"/>
    <w:rsid w:val="10C06C14"/>
    <w:rsid w:val="1288116E"/>
    <w:rsid w:val="13345697"/>
    <w:rsid w:val="13360078"/>
    <w:rsid w:val="14953C54"/>
    <w:rsid w:val="15433117"/>
    <w:rsid w:val="158B596F"/>
    <w:rsid w:val="15B05167"/>
    <w:rsid w:val="16821794"/>
    <w:rsid w:val="16B0708C"/>
    <w:rsid w:val="16E159B6"/>
    <w:rsid w:val="1713427F"/>
    <w:rsid w:val="17232523"/>
    <w:rsid w:val="18E137F3"/>
    <w:rsid w:val="192518EC"/>
    <w:rsid w:val="1A7647E7"/>
    <w:rsid w:val="1AA93EB6"/>
    <w:rsid w:val="1B904522"/>
    <w:rsid w:val="1B980F3B"/>
    <w:rsid w:val="1BE4359C"/>
    <w:rsid w:val="1BEF3F11"/>
    <w:rsid w:val="1CE32891"/>
    <w:rsid w:val="1D230C56"/>
    <w:rsid w:val="1D997423"/>
    <w:rsid w:val="1E774C45"/>
    <w:rsid w:val="1FD83E26"/>
    <w:rsid w:val="20163D63"/>
    <w:rsid w:val="204C0134"/>
    <w:rsid w:val="20A4360F"/>
    <w:rsid w:val="220B397A"/>
    <w:rsid w:val="22752E64"/>
    <w:rsid w:val="23101A50"/>
    <w:rsid w:val="23360B3D"/>
    <w:rsid w:val="235065E9"/>
    <w:rsid w:val="23A35AC0"/>
    <w:rsid w:val="24E101D1"/>
    <w:rsid w:val="251F4F14"/>
    <w:rsid w:val="25553977"/>
    <w:rsid w:val="25874E29"/>
    <w:rsid w:val="26722306"/>
    <w:rsid w:val="274549CC"/>
    <w:rsid w:val="27467DDF"/>
    <w:rsid w:val="27AF06B2"/>
    <w:rsid w:val="28CB3F50"/>
    <w:rsid w:val="28E04C85"/>
    <w:rsid w:val="28F92CBF"/>
    <w:rsid w:val="2AA95298"/>
    <w:rsid w:val="2AB87E81"/>
    <w:rsid w:val="2ADD3C0D"/>
    <w:rsid w:val="2B2877F6"/>
    <w:rsid w:val="2B571DC8"/>
    <w:rsid w:val="2B92239A"/>
    <w:rsid w:val="2CA62EC1"/>
    <w:rsid w:val="2D1A1DE7"/>
    <w:rsid w:val="2E184E24"/>
    <w:rsid w:val="2E831F4B"/>
    <w:rsid w:val="2E8D6FE7"/>
    <w:rsid w:val="2ED20A5D"/>
    <w:rsid w:val="2F3A3D3C"/>
    <w:rsid w:val="2F877C60"/>
    <w:rsid w:val="307965D2"/>
    <w:rsid w:val="30D1150B"/>
    <w:rsid w:val="312020C7"/>
    <w:rsid w:val="31371E51"/>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531FA6"/>
    <w:rsid w:val="40761DB1"/>
    <w:rsid w:val="40C2384C"/>
    <w:rsid w:val="42416A1D"/>
    <w:rsid w:val="435267EA"/>
    <w:rsid w:val="43EA7C4E"/>
    <w:rsid w:val="44000F82"/>
    <w:rsid w:val="449E2BE4"/>
    <w:rsid w:val="44F97CF4"/>
    <w:rsid w:val="457D04BF"/>
    <w:rsid w:val="4665444A"/>
    <w:rsid w:val="467C15C9"/>
    <w:rsid w:val="46D12EDF"/>
    <w:rsid w:val="470143FE"/>
    <w:rsid w:val="47083DB4"/>
    <w:rsid w:val="476268A0"/>
    <w:rsid w:val="47A24FCC"/>
    <w:rsid w:val="49332A4B"/>
    <w:rsid w:val="4A8E77F0"/>
    <w:rsid w:val="4B0E0981"/>
    <w:rsid w:val="4B724E07"/>
    <w:rsid w:val="4BE5404D"/>
    <w:rsid w:val="4BE74B88"/>
    <w:rsid w:val="4D060E28"/>
    <w:rsid w:val="4D0A51FD"/>
    <w:rsid w:val="4D4F0D84"/>
    <w:rsid w:val="4D5B12F4"/>
    <w:rsid w:val="4D7A55C9"/>
    <w:rsid w:val="4D8F4E9A"/>
    <w:rsid w:val="4EAD187E"/>
    <w:rsid w:val="4ECA418C"/>
    <w:rsid w:val="4FBB1F83"/>
    <w:rsid w:val="503841C0"/>
    <w:rsid w:val="50425543"/>
    <w:rsid w:val="529B463F"/>
    <w:rsid w:val="53146A66"/>
    <w:rsid w:val="534A62BA"/>
    <w:rsid w:val="53C00CB0"/>
    <w:rsid w:val="53F166A2"/>
    <w:rsid w:val="54707D58"/>
    <w:rsid w:val="54805394"/>
    <w:rsid w:val="54BB7492"/>
    <w:rsid w:val="54DA7145"/>
    <w:rsid w:val="54FB77E7"/>
    <w:rsid w:val="5531151C"/>
    <w:rsid w:val="558A2919"/>
    <w:rsid w:val="558A2A21"/>
    <w:rsid w:val="55A62403"/>
    <w:rsid w:val="56C96783"/>
    <w:rsid w:val="5729313F"/>
    <w:rsid w:val="574A08A6"/>
    <w:rsid w:val="5822279A"/>
    <w:rsid w:val="58775D4B"/>
    <w:rsid w:val="592E180D"/>
    <w:rsid w:val="593D5EF8"/>
    <w:rsid w:val="59EC5ABE"/>
    <w:rsid w:val="5AF82C61"/>
    <w:rsid w:val="5B4A1567"/>
    <w:rsid w:val="5B547043"/>
    <w:rsid w:val="5B9C5BD2"/>
    <w:rsid w:val="5C187D8C"/>
    <w:rsid w:val="5CBF3CB3"/>
    <w:rsid w:val="5D8B3B88"/>
    <w:rsid w:val="5DB3746D"/>
    <w:rsid w:val="5E686291"/>
    <w:rsid w:val="5EA47900"/>
    <w:rsid w:val="5EE65064"/>
    <w:rsid w:val="5F97635E"/>
    <w:rsid w:val="6095259B"/>
    <w:rsid w:val="610F2BF3"/>
    <w:rsid w:val="6142595A"/>
    <w:rsid w:val="615E5832"/>
    <w:rsid w:val="619B5C8F"/>
    <w:rsid w:val="61C84EF5"/>
    <w:rsid w:val="62104EDF"/>
    <w:rsid w:val="623D1B1E"/>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C0AEE"/>
    <w:rsid w:val="68C44CF8"/>
    <w:rsid w:val="68E1689C"/>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1367E6D"/>
    <w:rsid w:val="71713BD6"/>
    <w:rsid w:val="71924386"/>
    <w:rsid w:val="71CE58F0"/>
    <w:rsid w:val="71E556D5"/>
    <w:rsid w:val="71E77EE7"/>
    <w:rsid w:val="728621E7"/>
    <w:rsid w:val="730302E5"/>
    <w:rsid w:val="73880040"/>
    <w:rsid w:val="73D84C02"/>
    <w:rsid w:val="743E4EE8"/>
    <w:rsid w:val="745554ED"/>
    <w:rsid w:val="745B7901"/>
    <w:rsid w:val="74822CE1"/>
    <w:rsid w:val="74A62F57"/>
    <w:rsid w:val="74BD38B3"/>
    <w:rsid w:val="74F31E31"/>
    <w:rsid w:val="75027525"/>
    <w:rsid w:val="751D4412"/>
    <w:rsid w:val="756020D7"/>
    <w:rsid w:val="75F84CBB"/>
    <w:rsid w:val="76276A6E"/>
    <w:rsid w:val="763C17C9"/>
    <w:rsid w:val="765E53F5"/>
    <w:rsid w:val="773A6D2D"/>
    <w:rsid w:val="777D3C34"/>
    <w:rsid w:val="77842113"/>
    <w:rsid w:val="77BA20C7"/>
    <w:rsid w:val="781500F7"/>
    <w:rsid w:val="7831514A"/>
    <w:rsid w:val="7946709B"/>
    <w:rsid w:val="79D33BAE"/>
    <w:rsid w:val="7AA31401"/>
    <w:rsid w:val="7B2A3451"/>
    <w:rsid w:val="7B413E46"/>
    <w:rsid w:val="7BDF7DFC"/>
    <w:rsid w:val="7C292C93"/>
    <w:rsid w:val="7C440408"/>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12704</Words>
  <Characters>13381</Characters>
  <Lines>119</Lines>
  <Paragraphs>33</Paragraphs>
  <TotalTime>27</TotalTime>
  <ScaleCrop>false</ScaleCrop>
  <LinksUpToDate>false</LinksUpToDate>
  <CharactersWithSpaces>13962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Sunsun</cp:lastModifiedBy>
  <cp:lastPrinted>2023-08-11T00:43:00Z</cp:lastPrinted>
  <dcterms:modified xsi:type="dcterms:W3CDTF">2023-12-08T03:36:14Z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EDDE1A5F64F24AC6AEE8CAE7BCBF7AF8_13</vt:lpwstr>
  </property>
</Properties>
</file>